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17" w:rsidRDefault="00142B17" w:rsidP="00557BCF">
      <w:pPr>
        <w:tabs>
          <w:tab w:val="left" w:pos="10080"/>
        </w:tabs>
        <w:ind w:left="-54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44"/>
          <w:szCs w:val="44"/>
        </w:rPr>
        <w:t xml:space="preserve">Testosterone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142B17">
        <w:rPr>
          <w:rFonts w:ascii="Wingdings" w:hAnsi="Wingdings"/>
          <w:sz w:val="44"/>
          <w:szCs w:val="44"/>
        </w:rPr>
        <w:t></w:t>
      </w:r>
      <w:r>
        <w:rPr>
          <w:rFonts w:ascii="Wingdings" w:hAnsi="Wingdings"/>
          <w:sz w:val="28"/>
          <w:szCs w:val="28"/>
        </w:rPr>
        <w:t></w:t>
      </w:r>
      <w:r>
        <w:rPr>
          <w:rFonts w:ascii="Wingdings" w:hAnsi="Wingdings"/>
          <w:sz w:val="28"/>
          <w:szCs w:val="28"/>
        </w:rPr>
        <w:t></w:t>
      </w:r>
      <w:r>
        <w:rPr>
          <w:rFonts w:asciiTheme="majorHAnsi" w:hAnsiTheme="majorHAnsi"/>
          <w:sz w:val="44"/>
          <w:szCs w:val="44"/>
        </w:rPr>
        <w:t>Estradiol</w:t>
      </w:r>
    </w:p>
    <w:p w:rsidR="00142B17" w:rsidRPr="00A46C2A" w:rsidRDefault="00A46C2A" w:rsidP="00557BCF">
      <w:pPr>
        <w:ind w:left="-540"/>
        <w:jc w:val="center"/>
        <w:rPr>
          <w:rFonts w:asciiTheme="majorHAnsi" w:hAnsiTheme="majorHAnsi"/>
          <w:i/>
          <w:sz w:val="44"/>
          <w:szCs w:val="44"/>
        </w:rPr>
      </w:pPr>
      <w:r w:rsidRPr="00A46C2A">
        <w:rPr>
          <w:rFonts w:asciiTheme="majorHAnsi" w:hAnsiTheme="majorHAnsi"/>
          <w:i/>
          <w:sz w:val="28"/>
          <w:szCs w:val="28"/>
        </w:rPr>
        <w:t>Aromatase</w:t>
      </w:r>
      <w:r>
        <w:rPr>
          <w:rFonts w:asciiTheme="majorHAnsi" w:hAnsiTheme="majorHAnsi"/>
          <w:i/>
          <w:sz w:val="28"/>
          <w:szCs w:val="28"/>
        </w:rPr>
        <w:t xml:space="preserve"> (enzyme)</w:t>
      </w:r>
    </w:p>
    <w:p w:rsidR="00142B17" w:rsidRDefault="00142B17" w:rsidP="00557BCF">
      <w:pPr>
        <w:jc w:val="center"/>
        <w:rPr>
          <w:rFonts w:asciiTheme="majorHAnsi" w:hAnsiTheme="majorHAnsi"/>
          <w:sz w:val="44"/>
          <w:szCs w:val="44"/>
        </w:rPr>
      </w:pPr>
    </w:p>
    <w:p w:rsidR="00142B17" w:rsidRPr="00142B17" w:rsidRDefault="00166E24" w:rsidP="00142B1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</w:t>
      </w:r>
      <w:r w:rsidR="00142B17" w:rsidRPr="00142B17">
        <w:rPr>
          <w:rFonts w:asciiTheme="majorHAnsi" w:hAnsiTheme="majorHAnsi"/>
          <w:sz w:val="32"/>
          <w:szCs w:val="32"/>
        </w:rPr>
        <w:t xml:space="preserve">Increase aromatase </w:t>
      </w:r>
      <w:r w:rsidR="00142B17">
        <w:rPr>
          <w:rFonts w:asciiTheme="majorHAnsi" w:hAnsiTheme="majorHAnsi"/>
          <w:sz w:val="32"/>
          <w:szCs w:val="32"/>
        </w:rPr>
        <w:tab/>
      </w:r>
      <w:r w:rsidR="00142B17">
        <w:rPr>
          <w:rFonts w:asciiTheme="majorHAnsi" w:hAnsiTheme="majorHAnsi"/>
          <w:sz w:val="32"/>
          <w:szCs w:val="32"/>
        </w:rPr>
        <w:tab/>
      </w:r>
      <w:r w:rsidR="00142B17">
        <w:rPr>
          <w:rFonts w:asciiTheme="majorHAnsi" w:hAnsiTheme="majorHAnsi"/>
          <w:sz w:val="32"/>
          <w:szCs w:val="32"/>
        </w:rPr>
        <w:tab/>
        <w:t>Excess estrogen</w:t>
      </w:r>
    </w:p>
    <w:p w:rsidR="00142B17" w:rsidRPr="00142B17" w:rsidRDefault="00142B17" w:rsidP="00142B17">
      <w:pPr>
        <w:rPr>
          <w:rFonts w:asciiTheme="majorHAnsi" w:hAnsiTheme="majorHAnsi"/>
          <w:sz w:val="32"/>
          <w:szCs w:val="32"/>
        </w:rPr>
      </w:pP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  <w:t>Genetics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Fluid retention</w:t>
      </w:r>
    </w:p>
    <w:p w:rsidR="00142B17" w:rsidRPr="00142B17" w:rsidRDefault="00142B17" w:rsidP="00142B17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  <w:t>Obesity, belly fat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Weight gain</w:t>
      </w:r>
    </w:p>
    <w:p w:rsidR="00142B17" w:rsidRPr="00142B17" w:rsidRDefault="00142B17" w:rsidP="00142B17">
      <w:pPr>
        <w:rPr>
          <w:rFonts w:asciiTheme="majorHAnsi" w:hAnsiTheme="majorHAnsi"/>
          <w:sz w:val="32"/>
          <w:szCs w:val="32"/>
        </w:rPr>
      </w:pP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  <w:t>Insulin resistance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Belly fat</w:t>
      </w:r>
    </w:p>
    <w:p w:rsidR="00142B17" w:rsidRPr="00142B17" w:rsidRDefault="00142B17" w:rsidP="00142B17">
      <w:pPr>
        <w:rPr>
          <w:rFonts w:asciiTheme="majorHAnsi" w:hAnsiTheme="majorHAnsi"/>
          <w:sz w:val="32"/>
          <w:szCs w:val="32"/>
        </w:rPr>
      </w:pP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  <w:t>Processed foods</w:t>
      </w:r>
      <w:r w:rsidR="00166E24">
        <w:rPr>
          <w:rFonts w:asciiTheme="majorHAnsi" w:hAnsiTheme="majorHAnsi"/>
          <w:sz w:val="32"/>
          <w:szCs w:val="32"/>
        </w:rPr>
        <w:t>/carbs</w:t>
      </w:r>
      <w:r w:rsidR="00166E24">
        <w:rPr>
          <w:rFonts w:asciiTheme="majorHAnsi" w:hAnsiTheme="majorHAnsi"/>
          <w:sz w:val="32"/>
          <w:szCs w:val="32"/>
        </w:rPr>
        <w:tab/>
      </w:r>
      <w:r w:rsidR="00401F45">
        <w:rPr>
          <w:rFonts w:asciiTheme="majorHAnsi" w:hAnsiTheme="majorHAnsi"/>
          <w:sz w:val="32"/>
          <w:szCs w:val="32"/>
        </w:rPr>
        <w:tab/>
        <w:t>Breast pain</w:t>
      </w:r>
      <w:r w:rsidR="00557BCF">
        <w:rPr>
          <w:rFonts w:asciiTheme="majorHAnsi" w:hAnsiTheme="majorHAnsi"/>
          <w:sz w:val="32"/>
          <w:szCs w:val="32"/>
        </w:rPr>
        <w:t>, ‘fibrocystic’</w:t>
      </w:r>
      <w:r w:rsidR="00401F45">
        <w:rPr>
          <w:rFonts w:asciiTheme="majorHAnsi" w:hAnsiTheme="majorHAnsi"/>
          <w:sz w:val="32"/>
          <w:szCs w:val="32"/>
        </w:rPr>
        <w:t xml:space="preserve"> </w:t>
      </w:r>
    </w:p>
    <w:p w:rsidR="00142B17" w:rsidRPr="00142B17" w:rsidRDefault="00142B17" w:rsidP="00142B1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Aging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>Uterine bleeding, fibroids,</w:t>
      </w:r>
    </w:p>
    <w:p w:rsidR="00557BCF" w:rsidRPr="00557BCF" w:rsidRDefault="00142B17" w:rsidP="00142B17">
      <w:pPr>
        <w:rPr>
          <w:rFonts w:asciiTheme="majorHAnsi" w:hAnsiTheme="majorHAnsi"/>
          <w:sz w:val="32"/>
          <w:szCs w:val="32"/>
        </w:rPr>
      </w:pP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</w:r>
      <w:r w:rsidRPr="00142B17">
        <w:rPr>
          <w:rFonts w:asciiTheme="majorHAnsi" w:hAnsiTheme="majorHAnsi"/>
          <w:sz w:val="32"/>
          <w:szCs w:val="32"/>
        </w:rPr>
        <w:tab/>
        <w:t>Medications</w:t>
      </w:r>
      <w:r w:rsidR="009027F6">
        <w:rPr>
          <w:rFonts w:asciiTheme="majorHAnsi" w:hAnsiTheme="majorHAnsi"/>
          <w:sz w:val="32"/>
          <w:szCs w:val="32"/>
        </w:rPr>
        <w:t>**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 xml:space="preserve"> </w:t>
      </w:r>
      <w:r w:rsidR="00557BCF">
        <w:rPr>
          <w:rFonts w:asciiTheme="majorHAnsi" w:hAnsiTheme="majorHAnsi"/>
          <w:sz w:val="32"/>
          <w:szCs w:val="32"/>
        </w:rPr>
        <w:tab/>
        <w:t>endometriosis</w:t>
      </w:r>
    </w:p>
    <w:p w:rsidR="00142B17" w:rsidRDefault="00142B17" w:rsidP="00142B17">
      <w:pPr>
        <w:rPr>
          <w:rFonts w:asciiTheme="majorHAnsi" w:hAnsiTheme="majorHAnsi"/>
          <w:sz w:val="32"/>
          <w:szCs w:val="32"/>
        </w:rPr>
      </w:pPr>
      <w:r w:rsidRPr="00142B17">
        <w:rPr>
          <w:rFonts w:asciiTheme="majorHAnsi" w:hAnsiTheme="majorHAnsi"/>
          <w:sz w:val="28"/>
          <w:szCs w:val="28"/>
        </w:rPr>
        <w:tab/>
      </w:r>
      <w:r w:rsidRPr="00142B17">
        <w:rPr>
          <w:rFonts w:asciiTheme="majorHAnsi" w:hAnsiTheme="majorHAnsi"/>
          <w:sz w:val="28"/>
          <w:szCs w:val="28"/>
        </w:rPr>
        <w:tab/>
      </w:r>
      <w:r w:rsidRPr="00142B17">
        <w:rPr>
          <w:rFonts w:asciiTheme="majorHAnsi" w:hAnsiTheme="majorHAnsi"/>
          <w:sz w:val="28"/>
          <w:szCs w:val="28"/>
        </w:rPr>
        <w:tab/>
      </w:r>
      <w:r w:rsidRPr="00142B17">
        <w:rPr>
          <w:rFonts w:asciiTheme="majorHAnsi" w:hAnsiTheme="majorHAnsi"/>
          <w:sz w:val="32"/>
          <w:szCs w:val="32"/>
        </w:rPr>
        <w:t>Alcohol</w:t>
      </w:r>
      <w:r w:rsidRPr="00142B17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  <w:t>Anxiety, irritability, PMS</w:t>
      </w:r>
      <w:r w:rsidR="00557BCF">
        <w:rPr>
          <w:rFonts w:asciiTheme="majorHAnsi" w:hAnsiTheme="majorHAnsi"/>
          <w:sz w:val="28"/>
          <w:szCs w:val="28"/>
        </w:rPr>
        <w:tab/>
        <w:t xml:space="preserve">          </w:t>
      </w:r>
      <w:r w:rsidRPr="00142B17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28"/>
          <w:szCs w:val="28"/>
        </w:rPr>
        <w:tab/>
      </w:r>
      <w:r w:rsidR="00557BCF">
        <w:rPr>
          <w:rFonts w:asciiTheme="majorHAnsi" w:hAnsiTheme="majorHAnsi"/>
          <w:sz w:val="32"/>
          <w:szCs w:val="32"/>
        </w:rPr>
        <w:t>Erectile dysfunction</w:t>
      </w:r>
    </w:p>
    <w:p w:rsidR="00557BCF" w:rsidRPr="00557BCF" w:rsidRDefault="00557BCF" w:rsidP="00142B17">
      <w:pPr>
        <w:rPr>
          <w:rFonts w:asciiTheme="majorHAnsi" w:hAnsiTheme="majorHAnsi"/>
          <w:sz w:val="28"/>
          <w:szCs w:val="28"/>
        </w:rPr>
      </w:pPr>
    </w:p>
    <w:p w:rsidR="00142B17" w:rsidRDefault="00BE2C92" w:rsidP="00142B17">
      <w:pPr>
        <w:ind w:left="720"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Decrease</w:t>
      </w:r>
      <w:r w:rsidR="00CA16E8">
        <w:rPr>
          <w:rFonts w:asciiTheme="majorHAnsi" w:hAnsiTheme="majorHAnsi"/>
          <w:sz w:val="32"/>
          <w:szCs w:val="32"/>
        </w:rPr>
        <w:t xml:space="preserve"> aromatase</w:t>
      </w:r>
      <w:r w:rsidR="00CA16E8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  <w:t>Low</w:t>
      </w:r>
      <w:r w:rsidR="00142B17">
        <w:rPr>
          <w:rFonts w:asciiTheme="majorHAnsi" w:hAnsiTheme="majorHAnsi"/>
          <w:sz w:val="32"/>
          <w:szCs w:val="32"/>
        </w:rPr>
        <w:t xml:space="preserve"> estrogen</w:t>
      </w:r>
    </w:p>
    <w:p w:rsidR="00142B17" w:rsidRDefault="00142B17" w:rsidP="00142B17">
      <w:pPr>
        <w:ind w:left="720"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>Exercise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Hot flashes</w:t>
      </w:r>
      <w:r w:rsidR="00557BCF">
        <w:rPr>
          <w:rFonts w:asciiTheme="majorHAnsi" w:hAnsiTheme="majorHAnsi"/>
          <w:sz w:val="32"/>
          <w:szCs w:val="32"/>
        </w:rPr>
        <w:t>, night sweats</w:t>
      </w:r>
    </w:p>
    <w:p w:rsidR="00142B17" w:rsidRDefault="00142B17" w:rsidP="00142B17">
      <w:pPr>
        <w:ind w:left="720"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>Whole foods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Insomnia</w:t>
      </w:r>
    </w:p>
    <w:p w:rsidR="00142B17" w:rsidRDefault="00142B17" w:rsidP="00142B17">
      <w:pPr>
        <w:ind w:left="720" w:firstLine="72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Pr="00166E24">
        <w:rPr>
          <w:rFonts w:asciiTheme="majorHAnsi" w:hAnsiTheme="majorHAnsi"/>
          <w:sz w:val="32"/>
          <w:szCs w:val="32"/>
          <w:u w:val="single"/>
        </w:rPr>
        <w:t>Aromatase inhibitor</w:t>
      </w:r>
      <w:r w:rsidR="00166E24">
        <w:rPr>
          <w:rFonts w:asciiTheme="majorHAnsi" w:hAnsiTheme="majorHAnsi"/>
          <w:sz w:val="32"/>
          <w:szCs w:val="32"/>
        </w:rPr>
        <w:t>*</w:t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ab/>
        <w:t>Vaginal dryness</w:t>
      </w:r>
    </w:p>
    <w:p w:rsidR="00401F45" w:rsidRPr="00401F45" w:rsidRDefault="00401F45" w:rsidP="00142B17">
      <w:pPr>
        <w:ind w:left="720" w:firstLine="720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A46C2A" w:rsidRPr="00A46C2A">
        <w:rPr>
          <w:rFonts w:asciiTheme="majorHAnsi" w:hAnsiTheme="majorHAnsi"/>
          <w:sz w:val="32"/>
          <w:szCs w:val="32"/>
        </w:rPr>
        <w:t>‘</w:t>
      </w:r>
      <w:r w:rsidR="00253439" w:rsidRPr="00A46C2A">
        <w:rPr>
          <w:rFonts w:asciiTheme="majorHAnsi" w:hAnsiTheme="majorHAnsi"/>
          <w:sz w:val="32"/>
          <w:szCs w:val="32"/>
        </w:rPr>
        <w:t>A</w:t>
      </w:r>
      <w:r w:rsidRPr="00A46C2A">
        <w:rPr>
          <w:rFonts w:asciiTheme="majorHAnsi" w:hAnsiTheme="majorHAnsi"/>
          <w:sz w:val="32"/>
          <w:szCs w:val="32"/>
        </w:rPr>
        <w:t>nastrozol</w:t>
      </w:r>
      <w:r w:rsidR="00253439" w:rsidRPr="00A46C2A">
        <w:rPr>
          <w:rFonts w:asciiTheme="majorHAnsi" w:hAnsiTheme="majorHAnsi"/>
          <w:sz w:val="32"/>
          <w:szCs w:val="32"/>
        </w:rPr>
        <w:t>e</w:t>
      </w:r>
      <w:r w:rsidR="00A46C2A" w:rsidRPr="00A46C2A">
        <w:rPr>
          <w:rFonts w:asciiTheme="majorHAnsi" w:hAnsiTheme="majorHAnsi"/>
          <w:sz w:val="32"/>
          <w:szCs w:val="32"/>
        </w:rPr>
        <w:t>’</w:t>
      </w:r>
      <w:r w:rsidR="00253439">
        <w:rPr>
          <w:rFonts w:asciiTheme="majorHAnsi" w:hAnsiTheme="majorHAnsi"/>
          <w:i/>
          <w:sz w:val="32"/>
          <w:szCs w:val="32"/>
        </w:rPr>
        <w:tab/>
      </w:r>
      <w:r w:rsidR="00253439">
        <w:rPr>
          <w:rFonts w:asciiTheme="majorHAnsi" w:hAnsiTheme="majorHAnsi"/>
          <w:i/>
          <w:sz w:val="32"/>
          <w:szCs w:val="32"/>
        </w:rPr>
        <w:tab/>
      </w:r>
      <w:r w:rsidR="00253439">
        <w:rPr>
          <w:rFonts w:asciiTheme="majorHAnsi" w:hAnsiTheme="majorHAnsi"/>
          <w:i/>
          <w:sz w:val="32"/>
          <w:szCs w:val="32"/>
        </w:rPr>
        <w:tab/>
      </w:r>
      <w:r w:rsidR="00557BCF">
        <w:rPr>
          <w:rFonts w:asciiTheme="majorHAnsi" w:hAnsiTheme="majorHAnsi"/>
          <w:sz w:val="32"/>
          <w:szCs w:val="32"/>
        </w:rPr>
        <w:t>Hair thinning</w:t>
      </w:r>
    </w:p>
    <w:p w:rsidR="00166E24" w:rsidRDefault="00557BCF" w:rsidP="00166E2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  <w:t>Erectile dysfunction</w:t>
      </w:r>
    </w:p>
    <w:p w:rsidR="00166E24" w:rsidRDefault="00166E24" w:rsidP="00166E24">
      <w:pPr>
        <w:rPr>
          <w:rFonts w:asciiTheme="majorHAnsi" w:hAnsiTheme="majorHAnsi"/>
        </w:rPr>
      </w:pPr>
    </w:p>
    <w:p w:rsidR="00166E24" w:rsidRDefault="00401F45" w:rsidP="00166E2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Estrogen stimulates the breast tissue and long-term estrogen </w:t>
      </w:r>
      <w:r w:rsidRPr="00731929">
        <w:rPr>
          <w:rFonts w:asciiTheme="majorHAnsi" w:hAnsiTheme="majorHAnsi"/>
          <w:b/>
        </w:rPr>
        <w:t>excess</w:t>
      </w:r>
      <w:r>
        <w:rPr>
          <w:rFonts w:asciiTheme="majorHAnsi" w:hAnsiTheme="majorHAnsi"/>
        </w:rPr>
        <w:t xml:space="preserve"> can increase the risk of breast cancer.  </w:t>
      </w:r>
      <w:r w:rsidR="00166E24" w:rsidRPr="00166E24">
        <w:rPr>
          <w:rFonts w:asciiTheme="majorHAnsi" w:hAnsiTheme="majorHAnsi"/>
        </w:rPr>
        <w:t xml:space="preserve">In addition, research is now showing that prostate cancer may be associated with low testosterone and high estrogen. </w:t>
      </w:r>
    </w:p>
    <w:p w:rsidR="00166E24" w:rsidRDefault="00166E24" w:rsidP="00166E24">
      <w:pPr>
        <w:rPr>
          <w:rFonts w:asciiTheme="majorHAnsi" w:hAnsiTheme="majorHAnsi"/>
        </w:rPr>
      </w:pPr>
    </w:p>
    <w:p w:rsidR="00166E24" w:rsidRDefault="00166E24" w:rsidP="00166E24">
      <w:pPr>
        <w:tabs>
          <w:tab w:val="left" w:pos="0"/>
        </w:tabs>
        <w:rPr>
          <w:rFonts w:asciiTheme="majorHAnsi" w:hAnsiTheme="majorHAnsi"/>
        </w:rPr>
      </w:pPr>
      <w:r>
        <w:rPr>
          <w:rFonts w:asciiTheme="majorHAnsi" w:hAnsiTheme="majorHAnsi"/>
        </w:rPr>
        <w:t>Increased estrogen can</w:t>
      </w:r>
      <w:r w:rsidR="00401F45">
        <w:rPr>
          <w:rFonts w:asciiTheme="majorHAnsi" w:hAnsiTheme="majorHAnsi"/>
        </w:rPr>
        <w:t xml:space="preserve"> also</w:t>
      </w:r>
      <w:r>
        <w:rPr>
          <w:rFonts w:asciiTheme="majorHAnsi" w:hAnsiTheme="majorHAnsi"/>
        </w:rPr>
        <w:t xml:space="preserve"> interfere with the beneficial effects of testosterone.  </w:t>
      </w:r>
    </w:p>
    <w:p w:rsidR="00166E24" w:rsidRDefault="00166E24" w:rsidP="00166E24">
      <w:pPr>
        <w:tabs>
          <w:tab w:val="left" w:pos="0"/>
        </w:tabs>
        <w:rPr>
          <w:rFonts w:asciiTheme="majorHAnsi" w:hAnsiTheme="majorHAnsi"/>
        </w:rPr>
      </w:pPr>
    </w:p>
    <w:p w:rsidR="00166E24" w:rsidRDefault="00166E24" w:rsidP="00166E24">
      <w:pPr>
        <w:tabs>
          <w:tab w:val="left" w:pos="0"/>
        </w:tabs>
        <w:rPr>
          <w:rFonts w:asciiTheme="majorHAnsi" w:hAnsiTheme="majorHAnsi"/>
        </w:rPr>
      </w:pPr>
      <w:r>
        <w:rPr>
          <w:rFonts w:asciiTheme="majorHAnsi" w:hAnsiTheme="majorHAnsi"/>
        </w:rPr>
        <w:t>* Anastrozole, an aromatase inhibitor</w:t>
      </w:r>
      <w:r w:rsidR="00401F4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may be combined in the pellet implant to block the ‘aromatization’ of testosterone to estradiol.  Testosterone is FDA approved in men.  Anastrozole is FDA approved in women.  The combination</w:t>
      </w:r>
      <w:r w:rsidR="00401F4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delivered in a pellet implant</w:t>
      </w:r>
      <w:r w:rsidR="00401F4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is considered ‘off label’ use.  Please see consent for definition of off label.  </w:t>
      </w:r>
      <w:r w:rsidR="00731929">
        <w:rPr>
          <w:rFonts w:asciiTheme="majorHAnsi" w:hAnsiTheme="majorHAnsi"/>
        </w:rPr>
        <w:t>Similar to other medications, long term use of anastrozole can cause hair loss</w:t>
      </w:r>
      <w:r w:rsidR="00A46C2A">
        <w:rPr>
          <w:rFonts w:asciiTheme="majorHAnsi" w:hAnsiTheme="majorHAnsi"/>
        </w:rPr>
        <w:t xml:space="preserve"> in some patients</w:t>
      </w:r>
      <w:r w:rsidR="00731929">
        <w:rPr>
          <w:rFonts w:asciiTheme="majorHAnsi" w:hAnsiTheme="majorHAnsi"/>
        </w:rPr>
        <w:t xml:space="preserve">. </w:t>
      </w:r>
    </w:p>
    <w:p w:rsidR="009027F6" w:rsidRDefault="009027F6" w:rsidP="00166E24">
      <w:pPr>
        <w:tabs>
          <w:tab w:val="left" w:pos="0"/>
        </w:tabs>
        <w:rPr>
          <w:rFonts w:asciiTheme="majorHAnsi" w:hAnsiTheme="majorHAnsi"/>
        </w:rPr>
      </w:pPr>
    </w:p>
    <w:p w:rsidR="009027F6" w:rsidRDefault="009027F6" w:rsidP="00166E24">
      <w:pPr>
        <w:tabs>
          <w:tab w:val="left" w:pos="0"/>
        </w:tabs>
        <w:rPr>
          <w:rFonts w:asciiTheme="majorHAnsi" w:hAnsiTheme="majorHAnsi"/>
        </w:rPr>
      </w:pPr>
      <w:r>
        <w:rPr>
          <w:rFonts w:asciiTheme="majorHAnsi" w:hAnsiTheme="majorHAnsi"/>
        </w:rPr>
        <w:t>**Many medications can cause erectile dysfunction and breast enlargement (gynecomastia) either directly</w:t>
      </w:r>
      <w:r w:rsidR="00A46C2A">
        <w:rPr>
          <w:rFonts w:asciiTheme="majorHAnsi" w:hAnsiTheme="majorHAnsi"/>
        </w:rPr>
        <w:t>,</w:t>
      </w:r>
      <w:r w:rsidR="0074275C">
        <w:rPr>
          <w:rFonts w:asciiTheme="majorHAnsi" w:hAnsiTheme="majorHAnsi"/>
        </w:rPr>
        <w:t xml:space="preserve"> by inhibiting testosterone production,</w:t>
      </w:r>
      <w:r>
        <w:rPr>
          <w:rFonts w:asciiTheme="majorHAnsi" w:hAnsiTheme="majorHAnsi"/>
        </w:rPr>
        <w:t xml:space="preserve"> or</w:t>
      </w:r>
      <w:r w:rsidR="00731929">
        <w:rPr>
          <w:rFonts w:asciiTheme="majorHAnsi" w:hAnsiTheme="majorHAnsi"/>
        </w:rPr>
        <w:t xml:space="preserve"> indirectly</w:t>
      </w:r>
      <w:r w:rsidR="00A46C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by increasing aromatization of testosterone to estradiol. Some of the most common medications</w:t>
      </w:r>
      <w:r w:rsidR="00731929">
        <w:rPr>
          <w:rFonts w:asciiTheme="majorHAnsi" w:hAnsiTheme="majorHAnsi"/>
        </w:rPr>
        <w:t xml:space="preserve"> that cause problems with erections</w:t>
      </w:r>
      <w:r>
        <w:rPr>
          <w:rFonts w:asciiTheme="majorHAnsi" w:hAnsiTheme="majorHAnsi"/>
        </w:rPr>
        <w:t xml:space="preserve"> include statins, blood pressure medications, cardiovascular drugs, antiulcer drugs, antidepressants, anti-anxiety drugs, </w:t>
      </w:r>
      <w:r w:rsidR="0074275C">
        <w:rPr>
          <w:rFonts w:asciiTheme="majorHAnsi" w:hAnsiTheme="majorHAnsi"/>
        </w:rPr>
        <w:t xml:space="preserve">pseudoephedrine, anti-histamines, </w:t>
      </w:r>
      <w:r>
        <w:rPr>
          <w:rFonts w:asciiTheme="majorHAnsi" w:hAnsiTheme="majorHAnsi"/>
        </w:rPr>
        <w:t xml:space="preserve">alcohol and marijuana.  </w:t>
      </w:r>
    </w:p>
    <w:p w:rsidR="0074275C" w:rsidRDefault="0074275C" w:rsidP="00166E24">
      <w:pPr>
        <w:tabs>
          <w:tab w:val="left" w:pos="0"/>
        </w:tabs>
        <w:rPr>
          <w:rFonts w:asciiTheme="majorHAnsi" w:hAnsiTheme="majorHAnsi"/>
        </w:rPr>
      </w:pPr>
    </w:p>
    <w:p w:rsidR="0074275C" w:rsidRDefault="0074275C" w:rsidP="00166E24">
      <w:pPr>
        <w:tabs>
          <w:tab w:val="left" w:pos="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not stop any prescription medications without consulting your physician. </w:t>
      </w:r>
    </w:p>
    <w:p w:rsidR="00A46C2A" w:rsidRDefault="00A46C2A" w:rsidP="00166E24">
      <w:pPr>
        <w:tabs>
          <w:tab w:val="left" w:pos="0"/>
        </w:tabs>
        <w:rPr>
          <w:rFonts w:asciiTheme="majorHAnsi" w:hAnsiTheme="majorHAnsi"/>
        </w:rPr>
      </w:pPr>
    </w:p>
    <w:p w:rsidR="00A46C2A" w:rsidRPr="00A46C2A" w:rsidRDefault="00557BCF" w:rsidP="00166E24">
      <w:pPr>
        <w:tabs>
          <w:tab w:val="left" w:pos="0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1/2015</w:t>
      </w:r>
    </w:p>
    <w:sectPr w:rsidR="00A46C2A" w:rsidRPr="00A46C2A" w:rsidSect="00557BCF">
      <w:pgSz w:w="12240" w:h="15840"/>
      <w:pgMar w:top="1260" w:right="1170" w:bottom="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17"/>
    <w:rsid w:val="00142B17"/>
    <w:rsid w:val="00166E24"/>
    <w:rsid w:val="0022291E"/>
    <w:rsid w:val="00253439"/>
    <w:rsid w:val="00401F45"/>
    <w:rsid w:val="00424A62"/>
    <w:rsid w:val="00557BCF"/>
    <w:rsid w:val="00731929"/>
    <w:rsid w:val="0074275C"/>
    <w:rsid w:val="009027F6"/>
    <w:rsid w:val="00940C27"/>
    <w:rsid w:val="00A0357A"/>
    <w:rsid w:val="00A46C2A"/>
    <w:rsid w:val="00B84504"/>
    <w:rsid w:val="00BE2C92"/>
    <w:rsid w:val="00CA16E8"/>
    <w:rsid w:val="00D24401"/>
    <w:rsid w:val="00D26C0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F45C0A66-E0E8-45C2-89C4-6D9277D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Glaser</dc:creator>
  <cp:keywords/>
  <dc:description/>
  <cp:lastModifiedBy>Charles Hiatt</cp:lastModifiedBy>
  <cp:revision>2</cp:revision>
  <dcterms:created xsi:type="dcterms:W3CDTF">2015-02-17T14:23:00Z</dcterms:created>
  <dcterms:modified xsi:type="dcterms:W3CDTF">2015-02-17T14:23:00Z</dcterms:modified>
</cp:coreProperties>
</file>